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ind w:left="0"/>
        <w:jc w:val="center"/>
        <w:rPr>
          <w:rFonts w:ascii="方正小标宋_GBK" w:eastAsia="方正小标宋_GBK"/>
          <w:vanish w:val="0"/>
          <w:sz w:val="44"/>
          <w:szCs w:val="44"/>
        </w:rPr>
      </w:pPr>
      <w:r>
        <w:rPr>
          <w:rFonts w:ascii="方正小标宋_GBK" w:eastAsia="方正小标宋_GBK" w:hint="eastAsia"/>
          <w:vanish w:val="0"/>
          <w:sz w:val="44"/>
          <w:szCs w:val="44"/>
        </w:rPr>
        <w:t>焦作海关</w:t>
      </w:r>
      <w:r>
        <w:rPr>
          <w:rFonts w:ascii="方正小标宋_GBK" w:eastAsia="方正小标宋_GBK"/>
          <w:vanish w:val="0"/>
          <w:sz w:val="44"/>
          <w:szCs w:val="44"/>
        </w:rPr>
        <w:t>5</w:t>
      </w:r>
      <w:r>
        <w:rPr>
          <w:rFonts w:ascii="方正小标宋_GBK" w:eastAsia="方正小标宋_GBK" w:hint="eastAsia"/>
          <w:vanish w:val="0"/>
          <w:sz w:val="44"/>
          <w:szCs w:val="44"/>
        </w:rPr>
        <w:t>月份“关长接待日”工作安排</w:t>
      </w:r>
    </w:p>
    <w:p>
      <w:pPr>
        <w:spacing w:line="560" w:lineRule="exact"/>
        <w:ind w:left="0"/>
        <w:jc w:val="center"/>
        <w:rPr>
          <w:rFonts w:ascii="方正小标宋_GBK" w:eastAsia="方正小标宋_GBK" w:hint="eastAsia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为践行新时代“枫桥经验”，畅通焦作海关与社会各界的联系沟通渠道，积极倾听意见和建议，现将202</w:t>
      </w:r>
      <w:r>
        <w:rPr>
          <w:rFonts w:ascii="Times New Roman" w:eastAsia="方正仿宋_GBK" w:hAnsi="Times New Roman"/>
          <w:vanish w:val="0"/>
          <w:sz w:val="32"/>
          <w:szCs w:val="32"/>
        </w:rPr>
        <w:t>6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年</w:t>
      </w:r>
      <w:r>
        <w:rPr>
          <w:rFonts w:ascii="Times New Roman" w:eastAsia="方正仿宋_GBK" w:hAnsi="Times New Roman"/>
          <w:vanish w:val="0"/>
          <w:sz w:val="32"/>
          <w:szCs w:val="32"/>
        </w:rPr>
        <w:t>5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月关长接待日安排通知如下：</w:t>
      </w:r>
    </w:p>
    <w:p>
      <w:pPr>
        <w:spacing w:line="560" w:lineRule="exact"/>
        <w:ind w:firstLineChars="200" w:firstLine="640"/>
        <w:rPr>
          <w:rFonts w:ascii="方正黑体_GBK" w:eastAsia="方正黑体_GBK" w:hint="eastAsia"/>
          <w:vanish w:val="0"/>
          <w:sz w:val="32"/>
          <w:szCs w:val="32"/>
        </w:rPr>
      </w:pPr>
      <w:r>
        <w:rPr>
          <w:rFonts w:ascii="方正黑体_GBK" w:eastAsia="方正黑体_GBK" w:hint="eastAsia"/>
          <w:vanish w:val="0"/>
          <w:sz w:val="32"/>
          <w:szCs w:val="32"/>
        </w:rPr>
        <w:t xml:space="preserve">一、接待时间 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202</w:t>
      </w:r>
      <w:r>
        <w:rPr>
          <w:rFonts w:ascii="Times New Roman" w:eastAsia="方正仿宋_GBK" w:hAnsi="Times New Roman"/>
          <w:vanish w:val="0"/>
          <w:sz w:val="32"/>
          <w:szCs w:val="32"/>
        </w:rPr>
        <w:t>6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年</w:t>
      </w:r>
      <w:r>
        <w:rPr>
          <w:rFonts w:ascii="Times New Roman" w:eastAsia="方正仿宋_GBK" w:hAnsi="Times New Roman"/>
          <w:vanish w:val="0"/>
          <w:sz w:val="32"/>
          <w:szCs w:val="32"/>
        </w:rPr>
        <w:t>5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月</w:t>
      </w:r>
      <w:r>
        <w:rPr>
          <w:rFonts w:ascii="Times New Roman" w:eastAsia="方正仿宋_GBK" w:hAnsi="Times New Roman"/>
          <w:vanish w:val="0"/>
          <w:sz w:val="32"/>
          <w:szCs w:val="32"/>
        </w:rPr>
        <w:t>29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日（周</w:t>
      </w:r>
      <w:r>
        <w:rPr>
          <w:rFonts w:ascii="Times New Roman" w:eastAsia="方正仿宋_GBK" w:hAnsi="Times New Roman"/>
          <w:vanish w:val="0"/>
          <w:sz w:val="32"/>
          <w:szCs w:val="32"/>
        </w:rPr>
        <w:t>五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）</w:t>
      </w:r>
    </w:p>
    <w:p>
      <w:pPr>
        <w:spacing w:line="560" w:lineRule="exact"/>
        <w:ind w:firstLineChars="200" w:firstLine="640"/>
        <w:rPr>
          <w:rFonts w:ascii="方正黑体_GBK" w:eastAsia="方正黑体_GBK" w:hint="eastAsia"/>
          <w:vanish w:val="0"/>
          <w:sz w:val="32"/>
          <w:szCs w:val="32"/>
        </w:rPr>
      </w:pPr>
      <w:r>
        <w:rPr>
          <w:rFonts w:ascii="方正黑体_GBK" w:eastAsia="方正黑体_GBK" w:hint="eastAsia"/>
          <w:vanish w:val="0"/>
          <w:sz w:val="32"/>
          <w:szCs w:val="32"/>
        </w:rPr>
        <w:t>二、接待领导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焦作海</w:t>
      </w:r>
      <w:r>
        <w:rPr>
          <w:rFonts w:ascii="Times New Roman" w:eastAsia="方正仿宋_GBK" w:hAnsi="Times New Roman"/>
          <w:vanish w:val="0"/>
          <w:sz w:val="32"/>
          <w:szCs w:val="32"/>
        </w:rPr>
        <w:t xml:space="preserve">关党委书记、关长 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 xml:space="preserve">  </w:t>
      </w:r>
      <w:r>
        <w:rPr>
          <w:rFonts w:ascii="Times New Roman" w:eastAsia="方正仿宋_GBK" w:hAnsi="Times New Roman"/>
          <w:vanish w:val="0"/>
          <w:sz w:val="32"/>
          <w:szCs w:val="32"/>
        </w:rPr>
        <w:t>孙咏</w:t>
      </w:r>
    </w:p>
    <w:p>
      <w:pPr>
        <w:spacing w:line="560" w:lineRule="exact"/>
        <w:ind w:firstLineChars="200" w:firstLine="640"/>
        <w:rPr>
          <w:rFonts w:ascii="方正黑体_GBK" w:eastAsia="方正黑体_GBK" w:hint="eastAsia"/>
          <w:vanish w:val="0"/>
          <w:sz w:val="32"/>
          <w:szCs w:val="32"/>
        </w:rPr>
      </w:pPr>
      <w:r>
        <w:rPr>
          <w:rFonts w:ascii="方正黑体_GBK" w:eastAsia="方正黑体_GBK" w:hint="eastAsia"/>
          <w:vanish w:val="0"/>
          <w:sz w:val="32"/>
          <w:szCs w:val="32"/>
        </w:rPr>
        <w:t>三、接待地点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焦作海关（焦作市山阳区人民路3399号）。</w:t>
      </w:r>
    </w:p>
    <w:p>
      <w:pPr>
        <w:spacing w:line="560" w:lineRule="exact"/>
        <w:ind w:firstLineChars="200" w:firstLine="640"/>
        <w:rPr>
          <w:rFonts w:ascii="方正黑体_GBK" w:eastAsia="方正黑体_GBK" w:hint="eastAsia"/>
          <w:vanish w:val="0"/>
          <w:sz w:val="32"/>
          <w:szCs w:val="32"/>
        </w:rPr>
      </w:pPr>
      <w:r>
        <w:rPr>
          <w:rFonts w:ascii="方正黑体_GBK" w:eastAsia="方正黑体_GBK" w:hint="eastAsia"/>
          <w:vanish w:val="0"/>
          <w:sz w:val="32"/>
          <w:szCs w:val="32"/>
        </w:rPr>
        <w:t>四、其他事项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（一）为确保有序接访，“关长接待日”采取预约制。预约主要内容包括：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1．来访者的姓名、单位、联系电话等信息。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2．来访目的，如反映问题、咨询业务、工作建议等。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3．其他需要预约的事项。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（二）请有来访需求的人员于202</w:t>
      </w:r>
      <w:r>
        <w:rPr>
          <w:rFonts w:ascii="Times New Roman" w:eastAsia="方正仿宋_GBK" w:hAnsi="Times New Roman"/>
          <w:vanish w:val="0"/>
          <w:sz w:val="32"/>
          <w:szCs w:val="32"/>
        </w:rPr>
        <w:t>6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年</w:t>
      </w:r>
      <w:r>
        <w:rPr>
          <w:rFonts w:ascii="Times New Roman" w:eastAsia="方正仿宋_GBK" w:hAnsi="Times New Roman"/>
          <w:vanish w:val="0"/>
          <w:sz w:val="32"/>
          <w:szCs w:val="32"/>
        </w:rPr>
        <w:t>5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月</w:t>
      </w:r>
      <w:r>
        <w:rPr>
          <w:rFonts w:ascii="Times New Roman" w:eastAsia="方正仿宋_GBK" w:hAnsi="Times New Roman"/>
          <w:vanish w:val="0"/>
          <w:sz w:val="32"/>
          <w:szCs w:val="32"/>
        </w:rPr>
        <w:t>27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日前填写《焦作海关关长接待日预约登记表》（见附件），发送至“jzhgbgsyx@12</w:t>
      </w:r>
      <w:bookmarkStart w:id="0" w:name="_GoBack"/>
      <w:bookmarkEnd w:id="0"/>
      <w:r>
        <w:rPr>
          <w:rFonts w:ascii="Times New Roman" w:eastAsia="方正仿宋_GBK" w:hAnsi="Times New Roman" w:hint="eastAsia"/>
          <w:vanish w:val="0"/>
          <w:sz w:val="32"/>
          <w:szCs w:val="32"/>
        </w:rPr>
        <w:t>6.com”邮箱或发送至传真（0391-87866</w:t>
      </w:r>
      <w:r>
        <w:rPr>
          <w:rFonts w:ascii="Times New Roman" w:eastAsia="方正仿宋_GBK" w:hAnsi="Times New Roman"/>
          <w:vanish w:val="0"/>
          <w:sz w:val="32"/>
          <w:szCs w:val="32"/>
        </w:rPr>
        <w:t>13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），发送后请与我们电话确认。我们将按预约情况确定具体接访时间后通知来访人。联系电话：0391-8786663，0391-8786613。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（三）请来访人员携带好有效证件，我们将现场核验。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（四）请来访人员严格遵守社会公共秩序和信访秩序，依法依规有序表达诉求。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特此通知。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vanish w:val="0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                                                                                                                       焦作海关</w:t>
      </w:r>
    </w:p>
    <w:p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vanish w:val="0"/>
          <w:sz w:val="32"/>
          <w:szCs w:val="32"/>
        </w:rPr>
        <w:t>                                                    202</w:t>
      </w:r>
      <w:r>
        <w:rPr>
          <w:rFonts w:ascii="Times New Roman" w:eastAsia="方正仿宋_GBK" w:hAnsi="Times New Roman"/>
          <w:vanish w:val="0"/>
          <w:sz w:val="32"/>
          <w:szCs w:val="32"/>
        </w:rPr>
        <w:t>6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年</w:t>
      </w:r>
      <w:r>
        <w:rPr>
          <w:rFonts w:ascii="Times New Roman" w:eastAsia="方正仿宋_GBK" w:hAnsi="Times New Roman"/>
          <w:vanish w:val="0"/>
          <w:sz w:val="32"/>
          <w:szCs w:val="32"/>
        </w:rPr>
        <w:t>5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月</w:t>
      </w:r>
      <w:r>
        <w:rPr>
          <w:rFonts w:ascii="Times New Roman" w:eastAsia="方正仿宋_GBK" w:hAnsi="Times New Roman"/>
          <w:vanish w:val="0"/>
          <w:sz w:val="32"/>
          <w:szCs w:val="32"/>
        </w:rPr>
        <w:t>20</w:t>
      </w:r>
      <w:r>
        <w:rPr>
          <w:rFonts w:ascii="Times New Roman" w:eastAsia="方正仿宋_GBK" w:hAnsi="Times New Roman" w:hint="eastAsia"/>
          <w:vanish w:val="0"/>
          <w:sz w:val="32"/>
          <w:szCs w:val="32"/>
        </w:rPr>
        <w:t>日</w:t>
      </w:r>
    </w:p>
    <w:sectPr>
      <w:pgSz w:w="11907" w:h="16839"/>
      <w:pgMar w:top="1440" w:right="1800" w:bottom="1440" w:left="1800" w:header="851" w:footer="992" w:gutter="0"/>
      <w:docGrid w:type="lines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altName w:val="国标黑体"/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0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character" w:styleId="15">
    <w:name w:val="Hyperlink"/>
    <w:rPr>
      <w:color w:val="0000FF"/>
      <w:u w:val="single"/>
    </w:rPr>
  </w:style>
  <w:style w:type="character" w:styleId="16">
    <w:name w:val="FollowedHyperlink"/>
    <w:basedOn w:val="10"/>
    <w:rPr>
      <w:color w:val="8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26</TotalTime>
  <Application>Yozo_Office</Application>
  <Pages>2</Pages>
  <Words>412</Words>
  <Characters>479</Characters>
  <Lines>30</Lines>
  <Paragraphs>19</Paragraphs>
  <CharactersWithSpaces>654</CharactersWithSpaces>
  <Company>haiguan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haiguan</dc:creator>
  <cp:lastModifiedBy>办公室政务公开</cp:lastModifiedBy>
  <cp:revision>0</cp:revision>
  <dcterms:created xsi:type="dcterms:W3CDTF">2024-09-13T06:35:47Z</dcterms:created>
  <dcterms:modified xsi:type="dcterms:W3CDTF">2026-05-22T01:24:36Z</dcterms:modified>
</cp:coreProperties>
</file>